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Pr="0025550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3D0669" w:rsidRPr="0025550E" w:rsidRDefault="003D0669" w:rsidP="0056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50E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3D0669" w:rsidRPr="0025550E" w:rsidRDefault="003D0669" w:rsidP="005664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бакалавриата</w:t>
      </w:r>
    </w:p>
    <w:p w:rsidR="003D0669" w:rsidRDefault="003D0669" w:rsidP="005664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D25">
        <w:rPr>
          <w:rFonts w:ascii="Times New Roman" w:hAnsi="Times New Roman" w:cs="Times New Roman"/>
          <w:sz w:val="24"/>
          <w:szCs w:val="24"/>
        </w:rPr>
        <w:t xml:space="preserve">38.03.02 Менеджмент организации, заочная форма обучения </w:t>
      </w:r>
    </w:p>
    <w:p w:rsidR="00264F0A" w:rsidRPr="000B7E11" w:rsidRDefault="00264F0A" w:rsidP="005664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D0669" w:rsidRDefault="003D0669" w:rsidP="00566404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 xml:space="preserve"> </w:t>
      </w:r>
      <w:r w:rsidRPr="00890A3F">
        <w:rPr>
          <w:rFonts w:ascii="Times New Roman" w:hAnsi="Times New Roman" w:cs="Times New Roman"/>
          <w:sz w:val="24"/>
          <w:szCs w:val="24"/>
        </w:rPr>
        <w:t>(</w:t>
      </w:r>
      <w:r w:rsidRPr="00890A3F">
        <w:rPr>
          <w:rFonts w:ascii="Times New Roman" w:hAnsi="Times New Roman" w:cs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 w:cs="Times New Roman"/>
          <w:i/>
          <w:sz w:val="24"/>
          <w:szCs w:val="24"/>
        </w:rPr>
        <w:t>программы</w:t>
      </w:r>
      <w:r>
        <w:rPr>
          <w:rFonts w:ascii="Times New Roman" w:hAnsi="Times New Roman" w:cs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 w:cs="Times New Roman"/>
          <w:sz w:val="24"/>
          <w:szCs w:val="24"/>
        </w:rPr>
        <w:t>)</w:t>
      </w:r>
    </w:p>
    <w:p w:rsidR="00264F0A" w:rsidRPr="0025550E" w:rsidRDefault="00264F0A" w:rsidP="00566404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51"/>
        <w:tblW w:w="14879" w:type="dxa"/>
        <w:tblLook w:val="04A0"/>
      </w:tblPr>
      <w:tblGrid>
        <w:gridCol w:w="950"/>
        <w:gridCol w:w="2811"/>
        <w:gridCol w:w="3786"/>
        <w:gridCol w:w="3492"/>
        <w:gridCol w:w="3840"/>
      </w:tblGrid>
      <w:tr w:rsidR="003D0669" w:rsidRPr="0025550E" w:rsidTr="00845EEE">
        <w:tc>
          <w:tcPr>
            <w:tcW w:w="950" w:type="dxa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811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лицензионного программного обеспечения. </w:t>
            </w:r>
          </w:p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86"/>
        </w:trPr>
        <w:tc>
          <w:tcPr>
            <w:tcW w:w="950" w:type="dxa"/>
            <w:vMerge w:val="restart"/>
          </w:tcPr>
          <w:p w:rsidR="003D0669" w:rsidRPr="007C1CC5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>без номера</w:t>
            </w:r>
          </w:p>
        </w:tc>
        <w:tc>
          <w:tcPr>
            <w:tcW w:w="2811" w:type="dxa"/>
            <w:vMerge w:val="restart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>Помещения для самостоятельной работы (по всем учебным дисциплинам)</w:t>
            </w:r>
          </w:p>
        </w:tc>
        <w:tc>
          <w:tcPr>
            <w:tcW w:w="3786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7C1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40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3D0669" w:rsidRPr="0025550E" w:rsidTr="00845EEE">
        <w:trPr>
          <w:trHeight w:val="486"/>
        </w:trPr>
        <w:tc>
          <w:tcPr>
            <w:tcW w:w="950" w:type="dxa"/>
            <w:vMerge/>
          </w:tcPr>
          <w:p w:rsidR="003D0669" w:rsidRPr="007C1CC5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7C1CC5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здания общежития с пристроенным учебным корпусом, </w:t>
            </w:r>
            <w:r w:rsidRPr="007C1CC5">
              <w:rPr>
                <w:rFonts w:ascii="Times New Roman" w:hAnsi="Times New Roman"/>
                <w:sz w:val="24"/>
                <w:szCs w:val="24"/>
              </w:rPr>
              <w:t>пл. Юбилейная д. 4, к. 1</w:t>
            </w:r>
          </w:p>
        </w:tc>
        <w:tc>
          <w:tcPr>
            <w:tcW w:w="3492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CC5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40" w:type="dxa"/>
          </w:tcPr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3D0669" w:rsidRPr="007C1CC5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3D0669" w:rsidRPr="007814F8" w:rsidTr="00845EEE">
        <w:trPr>
          <w:trHeight w:val="486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3D0669" w:rsidRPr="004F0D53" w:rsidRDefault="003D0669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7814F8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верные комнаты</w:t>
            </w:r>
          </w:p>
        </w:tc>
        <w:tc>
          <w:tcPr>
            <w:tcW w:w="3786" w:type="dxa"/>
          </w:tcPr>
          <w:p w:rsidR="003D0669" w:rsidRPr="00FD577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779">
              <w:rPr>
                <w:rFonts w:ascii="Times New Roman" w:hAnsi="Times New Roman"/>
                <w:sz w:val="24"/>
                <w:szCs w:val="24"/>
              </w:rPr>
              <w:t>Серверная  № 222 учебного корпуса № 1, пл. Юбилейная д.4</w:t>
            </w:r>
          </w:p>
          <w:p w:rsidR="003D0669" w:rsidRPr="00FD577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</w:tcPr>
          <w:p w:rsidR="003D0669" w:rsidRPr="00FD577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779">
              <w:rPr>
                <w:rFonts w:ascii="Times New Roman" w:hAnsi="Times New Roman"/>
                <w:sz w:val="24"/>
                <w:szCs w:val="24"/>
              </w:rPr>
              <w:t xml:space="preserve">Стол письменный, стул, комод для хранения документации и запчастей, шкаф малый,  шкаф большой для хранения </w:t>
            </w:r>
            <w:r w:rsidRPr="00FD5779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 и запчастей, источник бесперебойного питания, стойка серверная – 2 шт., внутренняя АТС, видеорегистратор, коммутатор для локальной сети – 6 шт., сервер с дисковым массивом для врутализации компьютеров, компьютер-сервер 6 шт.</w:t>
            </w:r>
          </w:p>
        </w:tc>
        <w:tc>
          <w:tcPr>
            <w:tcW w:w="3840" w:type="dxa"/>
          </w:tcPr>
          <w:p w:rsidR="003D0669" w:rsidRPr="00C26036" w:rsidRDefault="003D0669" w:rsidP="00566404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Processor 2010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Manager Server Mgmt Lic En 2008 Release 2.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3D0669" w:rsidRPr="007B46F8" w:rsidRDefault="003D0669" w:rsidP="00566404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3D0669" w:rsidRPr="00C26036" w:rsidRDefault="003D0669" w:rsidP="00566404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3D0669" w:rsidRPr="00C26036" w:rsidRDefault="003D0669" w:rsidP="00566404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place">
              <w:smartTag w:uri="urn:schemas-microsoft-com:office:smarttags" w:element="City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3D0669" w:rsidRPr="00C26036" w:rsidRDefault="003D0669" w:rsidP="00566404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3D0669" w:rsidRPr="008812EB" w:rsidRDefault="003D0669" w:rsidP="00C534A5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Release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</w:p>
        </w:tc>
      </w:tr>
      <w:tr w:rsidR="003D0669" w:rsidRPr="0025550E" w:rsidTr="00845EEE">
        <w:trPr>
          <w:trHeight w:val="486"/>
        </w:trPr>
        <w:tc>
          <w:tcPr>
            <w:tcW w:w="950" w:type="dxa"/>
            <w:vMerge/>
          </w:tcPr>
          <w:p w:rsidR="003D0669" w:rsidRPr="008812EB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11" w:type="dxa"/>
            <w:vMerge/>
          </w:tcPr>
          <w:p w:rsidR="003D0669" w:rsidRPr="008812EB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86" w:type="dxa"/>
          </w:tcPr>
          <w:p w:rsidR="003D0669" w:rsidRPr="00FD5779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779">
              <w:rPr>
                <w:rFonts w:ascii="Times New Roman" w:hAnsi="Times New Roman"/>
                <w:sz w:val="24"/>
                <w:szCs w:val="24"/>
              </w:rPr>
              <w:t>Серверная № 1 комплекса строений, ул. Клевцова, д. б/н</w:t>
            </w:r>
          </w:p>
        </w:tc>
        <w:tc>
          <w:tcPr>
            <w:tcW w:w="3492" w:type="dxa"/>
          </w:tcPr>
          <w:p w:rsidR="003D0669" w:rsidRPr="00FD5779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779">
              <w:rPr>
                <w:rFonts w:ascii="Times New Roman" w:hAnsi="Times New Roman"/>
                <w:sz w:val="24"/>
                <w:szCs w:val="24"/>
              </w:rPr>
              <w:t>Шкаф малый, коммутатор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86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Юбилейная д.4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экран размеры 3000х2600; стационарная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3D0669" w:rsidRPr="0025550E" w:rsidTr="00845EEE">
        <w:trPr>
          <w:trHeight w:val="486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40 посадочных мест, стулья ученические - 34 шт., столы ученические 16 шт., столы письменные-2шт., стационарная информационная  (меловая) доска с подсветкой, трибуна стац.  вешалка-3 шт. 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ученические – 14 штук, столы письменные – 3 штуки, шкаф трехстворчатый;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55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-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7 штук,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мышь компьютерная – 7 штук, клавиатура – 7 штук, переносной мультимедийный проектор BenQ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-43857-00;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магниты для доки – 6 штук;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(немецкий язык) – 9 штук, журнал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’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письменный, кресло компьютерное;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Формоза – 10 штук, персональный компьютер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6-70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11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штук, мультимедийная доска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0669" w:rsidRPr="0025550E" w:rsidRDefault="003D0669" w:rsidP="0056640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525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пластиковая с креплением для интерактивной доски (100Х150 см.); телевизор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-14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1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(переносной); мышь компьютерная; комплекты раздаточных материалов: «Безопасность дорожного движения», «Пулевая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стрельба», «Основы военной службы»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3D0669" w:rsidRPr="0025550E" w:rsidTr="00845EEE">
        <w:trPr>
          <w:trHeight w:val="570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№ 225, здание 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пластиковая, двусторонняя (100х150 см.); трибуна лекционная - 1 шт.; подставка под видеотехнику - 1 шт.; телевизор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74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-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5113; переносной мультимедийный проектор  BenQ МР 523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(переносной); мышь компьютерная; навесные стенды: «Пожарная безопасность», «Угроза терактов», «Техногенные ЧС», «Поражающие факторы ОМП», «Природные ЧС», «Первая медицинская помощь», «Индивидуальные средства защиты»; комплекты раздаточных материалов: «Безопасность дорожного движения», «Пулевая стрельба», «Основы военной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службы»; противогаз ГП-7 - 20 шт.; респираторы У-2 - 20 шт.; макет медицинской аптечки АИ-2 - 5 шт.; макет перевязочного пакета ПП-1 - 3 шт.; костюм общевойсковой защитный (ОЗК) - 2 шт.; прибор радиационной разведки ДП-5А  - 2 шт.; общевойсковой прибор химической разведки ВПХР - 2 шт.; комплект индивидуальных дозиметров ДП-22В - 1 шт.; комплект индивидуальных дозиметров ДП-24 - 1 шт.;  комплект индивидуальных дозиметров ИД-1 - 1 шт.; манекен для тренировки по одеванию СИЗОД - 2 шт.; стенд электронный - «Автомат Калашникова» - 1 шт.; макет ручных гранат - 2 шт.; макет подсумка с двумя магазинами - 1 шт.; учебные пособия - «Гражданская оборона», «Гражданская защита», «Начальная военная подготовка», «Безопасность жизнедеятельности в чрезвычайных ситуациях», «Педагогика», «Защитные сооружения </w:t>
            </w:r>
            <w:bookmarkStart w:id="0" w:name="_GoBack"/>
            <w:bookmarkEnd w:id="0"/>
            <w:r w:rsidRPr="0025550E">
              <w:rPr>
                <w:rFonts w:ascii="Times New Roman" w:hAnsi="Times New Roman"/>
                <w:sz w:val="24"/>
                <w:szCs w:val="24"/>
              </w:rPr>
              <w:t xml:space="preserve">гражданской обороны», «Военная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топография»; видеодиски с учебными фильмами - 10 шт.  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Юбилейная д.4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п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  <w:r w:rsidR="00566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  <w:r w:rsidR="005664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25550E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3D0669" w:rsidRP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КонсультантПлюс: </w:t>
            </w:r>
            <w:r>
              <w:rPr>
                <w:color w:val="000000"/>
              </w:rPr>
              <w:lastRenderedPageBreak/>
              <w:t>Консультации для бюджетных организаций ЛСВ сетевая версия – регистрационный №104645.</w:t>
            </w: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</w:t>
            </w:r>
            <w:r w:rsidR="00566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039E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CA189C">
              <w:rPr>
                <w:rFonts w:ascii="Times New Roman" w:hAnsi="Times New Roman"/>
                <w:sz w:val="24"/>
                <w:szCs w:val="24"/>
              </w:rPr>
              <w:t>вешалки напольные- 2 шт., ноутбуки: hp Compad 8710p-43857-00,</w:t>
            </w:r>
            <w:r w:rsidRPr="00CA18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A189C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3D0669" w:rsidRPr="0025550E" w:rsidRDefault="003D0669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</w:t>
            </w:r>
            <w:r w:rsidRPr="0085039E">
              <w:rPr>
                <w:rFonts w:ascii="Times New Roman" w:hAnsi="Times New Roman"/>
                <w:bCs/>
                <w:sz w:val="24"/>
                <w:szCs w:val="24"/>
              </w:rPr>
              <w:t xml:space="preserve"> с пристроенным учебным корпусом</w:t>
            </w:r>
            <w:r w:rsidR="0056640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и математические методы в экономике и управлении</w:t>
            </w: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3D0669" w:rsidRP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Методы принятия управленческих решений</w:t>
            </w: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вешалки напольные- 2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Принятие решений [Электронный ресурс]. – Электрон. дан. – М.: Равновесие; Диполь, 2004. – 1 электрон. опт. диск (CD-ROM).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1" w:type="dxa"/>
            <w:vMerge w:val="restart"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Теория менеджмента</w:t>
            </w: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8812EB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Бурганова, Л.А. Теория управления [Электронный ресурс]: учеб. пособие – М.: ИНФРА-М, 2005. – 1 электрон. опт. диск (CD-ROM).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Менеджмент [Электронный ресурс]: электрон. учебник. – Электрон. дан. – М.: КНОРУС, 2010. – 1 электрон. опт. диск (CD-ROM).</w:t>
            </w:r>
          </w:p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Питер, Д. Маркетинг-менеджмент как стратегия долговременного успеха предприятия [Электронный ресурс]: учебник / Дойль Питер. – Электрон. дан. – М.: Равновесие-Медиа, 2004. – 1 электрон. опт. диск (CD-ROM).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Компьютерс».</w:t>
            </w:r>
          </w:p>
          <w:p w:rsidR="003D0669" w:rsidRPr="0025550E" w:rsidRDefault="003D0669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69" w:rsidRPr="0025550E" w:rsidTr="00845EEE">
        <w:trPr>
          <w:trHeight w:val="408"/>
        </w:trPr>
        <w:tc>
          <w:tcPr>
            <w:tcW w:w="950" w:type="dxa"/>
            <w:vMerge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3D0669" w:rsidRPr="0025550E" w:rsidRDefault="003D0669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3D0669" w:rsidRPr="0085039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3D0669" w:rsidRPr="0025550E" w:rsidRDefault="003D0669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 w:val="restart"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1" w:type="dxa"/>
            <w:vMerge w:val="restart"/>
          </w:tcPr>
          <w:p w:rsidR="00566404" w:rsidRPr="00566404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3786" w:type="dxa"/>
          </w:tcPr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Как сделать рекламу [Электронный ресурс]. – 2-е изд. – Электрон. дан. - М.: Равновесие, 2004. – 1 электрон. опт. диск (CD-ROM).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Питер, Д. Маркетинг-менеджмент как стратегия долговременного успеха предприятия [Электронный ресурс]: учебник / Дойль Питер. – Электрон. дан. – М.: Равновесие-Медиа, 2004. – 1 электрон. опт. диск (CD-ROM).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КонсультантПлюс: Версия Проф ЛСВ сетевая версия  - </w:t>
            </w:r>
            <w:r>
              <w:rPr>
                <w:color w:val="000000"/>
              </w:rPr>
              <w:lastRenderedPageBreak/>
              <w:t>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  <w:p w:rsidR="00566404" w:rsidRPr="0025550E" w:rsidRDefault="00566404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 xml:space="preserve"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 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</w:t>
            </w:r>
            <w:r w:rsidRPr="00566404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профилактического обслуживания учебного оборудования аудитории 104 здания общежития с пристроенным учебным корпусом пл. Юбилейная д.4, к. 1</w:t>
            </w:r>
          </w:p>
        </w:tc>
        <w:tc>
          <w:tcPr>
            <w:tcW w:w="3492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типовых заданий по </w:t>
            </w:r>
            <w:r w:rsidRPr="00566404">
              <w:rPr>
                <w:rFonts w:ascii="Times New Roman" w:hAnsi="Times New Roman"/>
                <w:sz w:val="24"/>
                <w:szCs w:val="24"/>
              </w:rPr>
              <w:lastRenderedPageBreak/>
              <w:t>темам курса (количество зависит от численности группы от 5 до 15 экземпляров):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Концепции маркетинга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 xml:space="preserve">Сегментирование рынка  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Маленький ресторан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Жизненный цикл товара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Этика рекламы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Товарный ассортимент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Партизанский маркетинг</w:t>
            </w:r>
          </w:p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Бренд и товарный знак.</w:t>
            </w:r>
          </w:p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Т.А. Пузыня, Е.Ю. Смирнова, А.А. Степанов, Л.Ш. Шитова Технологии сферы сервиса на примере спортивно-оздоровительных услуг. Учебное пособие. - Москва: Издательство «Перо», 2018.-88 с. 10 шт.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и экономический анализ 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ноутбуки: hp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компьютерная, </w:t>
            </w:r>
            <w:r w:rsidRPr="0098678D">
              <w:rPr>
                <w:rFonts w:ascii="Times New Roman" w:hAnsi="Times New Roman"/>
                <w:sz w:val="24"/>
                <w:szCs w:val="24"/>
              </w:rPr>
              <w:t>DVD-диск «КонсультантПлюс: Высшая школа» - 11 шт.</w:t>
            </w: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Программный продукт</w:t>
            </w:r>
            <w:r w:rsidRPr="0098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t>1С: Предприятие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D3B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Комплект для обучения в высших и средних учебных заведениях</w:t>
            </w:r>
            <w:r w:rsidRPr="009867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9867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8678D">
              <w:rPr>
                <w:rFonts w:ascii="Times New Roman" w:hAnsi="Times New Roman"/>
                <w:sz w:val="24"/>
                <w:szCs w:val="24"/>
              </w:rPr>
              <w:t xml:space="preserve"> Управление производственным предприятием;</w:t>
            </w:r>
          </w:p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t>1С: Бухгалтерия 8.</w:t>
            </w:r>
          </w:p>
          <w:p w:rsidR="002D20E1" w:rsidRPr="00BD3BA9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t xml:space="preserve">Справочник «Управление торговыми операциями в вопросах и ответах» 1С: Предприятие 8 Управление торговлей, редакция 11(материалы сайта 1С:ИТС </w:t>
            </w:r>
            <w:hyperlink r:id="rId7" w:history="1">
              <w:r w:rsidRPr="00BD3BA9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https://its.1c.ru/</w:t>
              </w:r>
            </w:hyperlink>
            <w:r w:rsidRPr="00BD3BA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t>1С: Предприятие 8 Управление торговлей. редакция 11. Часть 1-2, 2012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t>1С: Предприятие 8 Конфигурация «Управление производственным предприятием». редакция 1.3. 2-е издание Части 1-5,М.- 2012</w:t>
            </w:r>
          </w:p>
        </w:tc>
        <w:tc>
          <w:tcPr>
            <w:tcW w:w="3840" w:type="dxa"/>
          </w:tcPr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2D20E1" w:rsidRPr="0098678D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 Бухгалтер: Версия Проф Вопросы-ответы ЛСВ сетевая версия - регистрационный №538759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  <w:p w:rsidR="002D20E1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166">
              <w:rPr>
                <w:rFonts w:ascii="Times New Roman" w:hAnsi="Times New Roman"/>
                <w:sz w:val="24"/>
                <w:szCs w:val="24"/>
              </w:rPr>
              <w:t>Клиентская лицензия  «1С: Предприятия 8» регистрационный номер: 8100309407</w:t>
            </w: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7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напольные- 2 шт, шкаф -1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 w:val="restart"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11" w:type="dxa"/>
            <w:vMerge w:val="restart"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человеческими ресурсами</w:t>
            </w:r>
          </w:p>
        </w:tc>
        <w:tc>
          <w:tcPr>
            <w:tcW w:w="3786" w:type="dxa"/>
          </w:tcPr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8812EB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вешалки напольные- 2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Pr="002D20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[Электронный ресурс]. – Электрон. дан. – М.: Равновесие, 2004. – 1 электрон. опт. диск (CD-ROM).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Собеседование - экзамен для кандидата? [Электронный ресурс]. – Электрон. дан. – М.: Кордис Медиа, 2005. – 1 электрон. опт. диск (CD-ROM).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Управление персоналом [Электронный ресурс]. – 2-е изд. – Электрон. дан. – М.: Равновесие, 2004. – 1 электрон.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опт. диск (CD-ROM).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566404" w:rsidRPr="0025550E" w:rsidRDefault="00566404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аудитории 104 здания общежития с пристроенным учебным корпусом пл. Юбилейная д.4, к. 1</w:t>
            </w:r>
          </w:p>
        </w:tc>
        <w:tc>
          <w:tcPr>
            <w:tcW w:w="3492" w:type="dxa"/>
          </w:tcPr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(печатный ресурс). 5 экземпляров.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8812EB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вешалки напольные- 2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Организация и управление бизнесом [Электронный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ресурс]. – Электрон. дан. – М.: Равновесие, 2004. – 1 электрон. опт. диск (CD-ROM).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Питер, Д. Маркетинг-менеджмент как стратегия долговременного успеха предприятия [Электронный ресурс]: учебник / Дойль Питер. – Электрон. дан. – М.: Равновесие-Медиа, 2004. – 1 электрон. опт. диск (CD-ROM).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 размер (0,6х0,9 м) информационный стенд (0,8х1,40 м)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финансами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 размер (0,6х0,9 м) информационный стенд (0,8х1,40 м)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  <w:r w:rsidR="008812EB" w:rsidRPr="0098678D">
              <w:rPr>
                <w:rFonts w:ascii="Times New Roman" w:hAnsi="Times New Roman"/>
                <w:sz w:val="24"/>
                <w:szCs w:val="24"/>
              </w:rPr>
              <w:t>DVD-диск «КонсультантПлюс: Высшая школа» - 11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Версия Проф Вопросы-ответы ЛСВ сетевая версия - регистрационный №538759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2D20E1" w:rsidRP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№125282.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26 посадочных мест, стулья ученические – 27 штук, столы ученические – 13 штук, тумба 1. информационная доска стационарная с подсветкой,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Операционный менеджмент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Бизнес-планирование в организации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8812EB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20E1" w:rsidRPr="00780EA5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1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Программный продукт «</w:t>
            </w:r>
            <w:hyperlink r:id="rId8" w:tgtFrame="_blank" w:history="1">
              <w:r w:rsidRPr="006A2174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1C:Предприятие 8. Комплект для обучения в высших и средних учебных заведениях</w:t>
              </w:r>
            </w:hyperlink>
            <w:r w:rsidRPr="006A21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2D20E1" w:rsidRPr="00780EA5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A5">
              <w:rPr>
                <w:rFonts w:ascii="Times New Roman" w:hAnsi="Times New Roman"/>
                <w:sz w:val="24"/>
                <w:szCs w:val="24"/>
              </w:rPr>
              <w:t xml:space="preserve"> Управление производственным предприятием.</w:t>
            </w:r>
          </w:p>
          <w:p w:rsidR="002D20E1" w:rsidRPr="00780EA5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A5">
              <w:rPr>
                <w:rFonts w:ascii="Times New Roman" w:hAnsi="Times New Roman"/>
                <w:sz w:val="24"/>
                <w:szCs w:val="24"/>
              </w:rPr>
              <w:t xml:space="preserve">Справочник «Управление торговыми операциями в вопросах и ответах» 1С: Предприятие 8 Управление торговлей, редакция 11 (материалы сайта 1С:ИТС </w:t>
            </w:r>
            <w:r w:rsidRPr="006A2174">
              <w:rPr>
                <w:rFonts w:ascii="Times New Roman" w:hAnsi="Times New Roman"/>
                <w:sz w:val="24"/>
                <w:szCs w:val="24"/>
              </w:rPr>
              <w:t>https://its.1c.ru/</w:t>
            </w:r>
            <w:r w:rsidRPr="00780EA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D20E1" w:rsidRPr="00780EA5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A5">
              <w:rPr>
                <w:rFonts w:ascii="Times New Roman" w:hAnsi="Times New Roman"/>
                <w:sz w:val="24"/>
                <w:szCs w:val="24"/>
              </w:rPr>
              <w:t>1С: Предприятие 8 Управление торговлей. .редакция 11. Часть 1-2, 2012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A5">
              <w:rPr>
                <w:rFonts w:ascii="Times New Roman" w:hAnsi="Times New Roman"/>
                <w:sz w:val="24"/>
                <w:szCs w:val="24"/>
              </w:rPr>
              <w:t>1С: Предприятие 8 Конфигурация «Управление производственным предприятием». редакция 1.3. 2-е издание Части 1-5,М.- 2012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Компьютерс".</w:t>
            </w: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12EB" w:rsidRDefault="008812EB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Клиентская лицензия  «1С: Предприятия 8» регистрационный номер: 8100309407</w:t>
            </w: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780EA5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Аудитория 102 здания общежития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28 посадочных места, стулья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Дисциплины по физической культуре и спорту: Физическая культура (гимнастика)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.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№ 212 учебно-спортивного комплекса, пл. Юбилейная д.4, к. 2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Инвентарная гимнастического зала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2D20E1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2D20E1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2D20E1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2D20E1" w:rsidRPr="00402346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85039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11" w:type="dxa"/>
            <w:vMerge w:val="restart"/>
          </w:tcPr>
          <w:p w:rsidR="002D20E1" w:rsidRPr="0085039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25550E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"КонсультантПлюс: Высшая школа" - 11 шт. Обновление - каждый семестр.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2D20E1" w:rsidRPr="0025550E" w:rsidRDefault="00B40FB0" w:rsidP="00B40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57">
              <w:rPr>
                <w:rFonts w:ascii="Times New Roman" w:hAnsi="Times New Roman"/>
                <w:color w:val="000000"/>
                <w:sz w:val="24"/>
                <w:szCs w:val="24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11" w:type="dxa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Психология</w:t>
            </w: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pStyle w:val="ab"/>
              <w:ind w:left="0" w:firstLine="709"/>
              <w:jc w:val="both"/>
              <w:rPr>
                <w:rFonts w:ascii="Times New Roman" w:hAnsi="Times New Roman"/>
                <w:lang w:val="ru-RU"/>
              </w:rPr>
            </w:pPr>
            <w:r w:rsidRPr="0025550E">
              <w:rPr>
                <w:rFonts w:ascii="Times New Roman" w:hAnsi="Times New Roman"/>
                <w:lang w:val="ru-RU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25550E">
              <w:rPr>
                <w:rFonts w:ascii="Times New Roman" w:hAnsi="Times New Roman"/>
              </w:rPr>
              <w:t>BenQ</w:t>
            </w:r>
            <w:r w:rsidRPr="0025550E">
              <w:rPr>
                <w:rFonts w:ascii="Times New Roman" w:hAnsi="Times New Roman"/>
                <w:lang w:val="ru-RU"/>
              </w:rPr>
              <w:t xml:space="preserve"> </w:t>
            </w:r>
            <w:r w:rsidRPr="0025550E">
              <w:rPr>
                <w:rFonts w:ascii="Times New Roman" w:hAnsi="Times New Roman"/>
              </w:rPr>
              <w:t>SP</w:t>
            </w:r>
            <w:r w:rsidRPr="0025550E">
              <w:rPr>
                <w:rFonts w:ascii="Times New Roman" w:hAnsi="Times New Roman"/>
                <w:lang w:val="ru-RU"/>
              </w:rPr>
              <w:t xml:space="preserve">831-60745-00, интерактивная доска – 94800-00, </w:t>
            </w:r>
          </w:p>
          <w:p w:rsidR="002D20E1" w:rsidRPr="0025550E" w:rsidRDefault="002D20E1" w:rsidP="00566404">
            <w:pPr>
              <w:pStyle w:val="ab"/>
              <w:ind w:left="0" w:firstLine="709"/>
              <w:jc w:val="both"/>
              <w:rPr>
                <w:rFonts w:ascii="Times New Roman" w:hAnsi="Times New Roman"/>
                <w:lang w:val="ru-RU"/>
              </w:rPr>
            </w:pPr>
          </w:p>
          <w:p w:rsidR="002D20E1" w:rsidRPr="0025550E" w:rsidRDefault="002D20E1" w:rsidP="00566404">
            <w:pPr>
              <w:pStyle w:val="ab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25550E">
              <w:rPr>
                <w:rFonts w:ascii="Times New Roman" w:hAnsi="Times New Roman"/>
                <w:lang w:val="ru-RU"/>
              </w:rPr>
              <w:t xml:space="preserve">ноутбук </w:t>
            </w:r>
            <w:r w:rsidRPr="0025550E">
              <w:rPr>
                <w:rFonts w:ascii="Times New Roman" w:hAnsi="Times New Roman"/>
              </w:rPr>
              <w:t>Samsung</w:t>
            </w:r>
            <w:r w:rsidRPr="0025550E">
              <w:rPr>
                <w:rFonts w:ascii="Times New Roman" w:hAnsi="Times New Roman"/>
                <w:lang w:val="ru-RU"/>
              </w:rPr>
              <w:t xml:space="preserve"> </w:t>
            </w:r>
            <w:r w:rsidRPr="0025550E">
              <w:rPr>
                <w:rFonts w:ascii="Times New Roman" w:hAnsi="Times New Roman"/>
              </w:rPr>
              <w:t>R</w:t>
            </w:r>
            <w:r w:rsidRPr="0025550E">
              <w:rPr>
                <w:rFonts w:ascii="Times New Roman" w:hAnsi="Times New Roman"/>
                <w:lang w:val="ru-RU"/>
              </w:rPr>
              <w:t xml:space="preserve">560-38402-00, </w:t>
            </w:r>
          </w:p>
          <w:p w:rsidR="002D20E1" w:rsidRPr="0025550E" w:rsidRDefault="002D20E1" w:rsidP="00566404">
            <w:pPr>
              <w:pStyle w:val="ab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  <w:p w:rsidR="002D20E1" w:rsidRPr="0025550E" w:rsidRDefault="002D20E1" w:rsidP="00566404">
            <w:pPr>
              <w:pStyle w:val="ab"/>
              <w:ind w:left="0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  <w:lang w:val="ru-RU"/>
              </w:rPr>
            </w:pPr>
            <w:r w:rsidRPr="0025550E">
              <w:rPr>
                <w:rFonts w:ascii="Times New Roman" w:hAnsi="Times New Roman"/>
                <w:lang w:val="ru-RU"/>
              </w:rPr>
              <w:t xml:space="preserve">мышь компьютерная. Практический материал (бланки психодиагностических методик: </w:t>
            </w:r>
            <w:r w:rsidRPr="0025550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тест-опросник Айзенка, методика определения акцентуации характера по методу Шмишека, опросник для изучения темперамента Я. Стреляу, </w:t>
            </w:r>
            <w:r w:rsidRPr="0025550E">
              <w:rPr>
                <w:rFonts w:ascii="Times New Roman" w:hAnsi="Times New Roman"/>
                <w:color w:val="000000"/>
                <w:lang w:val="ru-RU"/>
              </w:rPr>
              <w:t>методика изучения направленности личности В. Смекала и М. Кучера, корректурная проба, таблицы</w:t>
            </w:r>
            <w:r w:rsidRPr="0025550E">
              <w:rPr>
                <w:rFonts w:ascii="Times New Roman" w:hAnsi="Times New Roman"/>
                <w:color w:val="000000"/>
                <w:shd w:val="clear" w:color="auto" w:fill="F7F7F2"/>
                <w:lang w:val="ru-RU"/>
              </w:rPr>
              <w:t xml:space="preserve"> Шульте</w:t>
            </w:r>
            <w:r w:rsidRPr="0025550E">
              <w:rPr>
                <w:rFonts w:ascii="Times New Roman" w:hAnsi="Times New Roman"/>
                <w:color w:val="000000"/>
                <w:lang w:val="ru-RU"/>
              </w:rPr>
              <w:t>, методика заучивания 10 слов,</w:t>
            </w:r>
            <w:r w:rsidRPr="0025550E">
              <w:rPr>
                <w:rStyle w:val="apple-converted-space"/>
                <w:rFonts w:ascii="Times New Roman" w:hAnsi="Times New Roman"/>
                <w:color w:val="000000"/>
              </w:rPr>
              <w:t> </w:t>
            </w:r>
            <w:r w:rsidRPr="0025550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5550E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Пиктограммы, тест А. Л. Бентона, тест «Классификация предметов», тест «Простые аналогии», методика «Сравнение понятий», методика «Соотношение метафор, пословиц и фраз», методика «Установление последовательности событий», методика «Исключение понятий», методика «Изучение быстроты мышления», методика «Изучение гибкости мышления» по 10 шт.</w:t>
            </w:r>
            <w:r w:rsidRPr="0025550E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Основы социального государства</w:t>
            </w: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828"/>
        </w:trPr>
        <w:tc>
          <w:tcPr>
            <w:tcW w:w="950" w:type="dxa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11" w:type="dxa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Информатика и информационная безопасность</w:t>
            </w: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Теория организации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8812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2D20E1" w:rsidRPr="0025550E" w:rsidRDefault="002D20E1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25550E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5550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</w:t>
            </w:r>
          </w:p>
          <w:p w:rsidR="00107057" w:rsidRDefault="00107057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07057" w:rsidRDefault="00107057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8812EB" w:rsidRDefault="008812EB" w:rsidP="008812E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2D20E1" w:rsidRPr="00107057" w:rsidRDefault="008812EB" w:rsidP="00881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57">
              <w:rPr>
                <w:rFonts w:ascii="Times New Roman" w:hAnsi="Times New Roman"/>
                <w:color w:val="000000"/>
                <w:sz w:val="24"/>
                <w:szCs w:val="24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Инвестиционный менеджмент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вешалки напольные- 2 шт</w:t>
            </w:r>
            <w:r>
              <w:rPr>
                <w:rFonts w:ascii="Times New Roman" w:hAnsi="Times New Roman"/>
                <w:sz w:val="24"/>
                <w:szCs w:val="24"/>
              </w:rPr>
              <w:t>. 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2D20E1" w:rsidRPr="0025550E" w:rsidRDefault="002D20E1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управление организацией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Организация и управление бизнесом [Электронный ресурс]. – Электрон. дан. – М.: Равновесие, 2004. – 1 электрон. опт. диск (CD-ROM).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компьютерная, DVD-диск «КонсультантПлюс: Высшая школа» - 11 шт.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[Электронный ресурс]. – Электрон. дан. – М.: Равновесие, 2004. – 1 электрон. опт. диск (CD-ROM).</w:t>
            </w:r>
          </w:p>
        </w:tc>
        <w:tc>
          <w:tcPr>
            <w:tcW w:w="3840" w:type="dxa"/>
          </w:tcPr>
          <w:p w:rsidR="002D20E1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  <w:p w:rsidR="00B40FB0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B40FB0" w:rsidRDefault="00B40FB0" w:rsidP="00B40FB0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B40FB0" w:rsidRPr="0025550E" w:rsidRDefault="00B40FB0" w:rsidP="00B40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57">
              <w:rPr>
                <w:rFonts w:ascii="Times New Roman" w:hAnsi="Times New Roman"/>
                <w:color w:val="000000"/>
                <w:sz w:val="24"/>
                <w:szCs w:val="24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11" w:type="dxa"/>
            <w:vMerge w:val="restart"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Налоги и налогообложение организации</w:t>
            </w: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11B4">
              <w:rPr>
                <w:color w:val="000000"/>
              </w:rPr>
              <w:t>Справочно-правовая система КонсультантПлюс:</w:t>
            </w:r>
          </w:p>
          <w:p w:rsidR="00107057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КонсультантБухгалтер: Версия Проф Вопросы-ответы ЛСВ сетевая версия - регистрационный №538759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2D20E1" w:rsidRPr="00107057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</w:tc>
      </w:tr>
      <w:tr w:rsidR="002D20E1" w:rsidRPr="0025550E" w:rsidTr="00845EEE">
        <w:trPr>
          <w:trHeight w:val="408"/>
        </w:trPr>
        <w:tc>
          <w:tcPr>
            <w:tcW w:w="950" w:type="dxa"/>
            <w:vMerge/>
          </w:tcPr>
          <w:p w:rsidR="002D20E1" w:rsidRPr="0025550E" w:rsidRDefault="002D20E1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2D20E1" w:rsidRPr="0025550E" w:rsidRDefault="002D20E1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2D20E1" w:rsidRPr="0085039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2D20E1" w:rsidRPr="0025550E" w:rsidRDefault="002D20E1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2D20E1" w:rsidRPr="0025550E" w:rsidRDefault="002D20E1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 w:val="restart"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1" w:type="dxa"/>
            <w:vMerge w:val="restart"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color w:val="000000"/>
                <w:sz w:val="24"/>
                <w:szCs w:val="24"/>
              </w:rPr>
              <w:t>Практикум по документированию управленческой деятельности</w:t>
            </w:r>
          </w:p>
        </w:tc>
        <w:tc>
          <w:tcPr>
            <w:tcW w:w="3786" w:type="dxa"/>
          </w:tcPr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566404" w:rsidRPr="0085039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7057" w:rsidRDefault="00566404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32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  <w:p w:rsidR="00566404" w:rsidRPr="0025550E" w:rsidRDefault="00566404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[Электронный ресурс]. – Электрон. дан. – М.: Равновесие, 2004. – 1 электрон. опт. диск (CD-ROM).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404" w:rsidRPr="0025550E" w:rsidTr="00845EEE">
        <w:trPr>
          <w:trHeight w:val="408"/>
        </w:trPr>
        <w:tc>
          <w:tcPr>
            <w:tcW w:w="950" w:type="dxa"/>
            <w:vMerge/>
          </w:tcPr>
          <w:p w:rsidR="00566404" w:rsidRPr="0025550E" w:rsidRDefault="00566404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566404" w:rsidRPr="0025550E" w:rsidRDefault="00566404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аудитории 104 здания общежития с пристроенным учебным корпусом пл. Юбилейная д.4, к. 1</w:t>
            </w:r>
          </w:p>
        </w:tc>
        <w:tc>
          <w:tcPr>
            <w:tcW w:w="3492" w:type="dxa"/>
          </w:tcPr>
          <w:p w:rsidR="00566404" w:rsidRPr="00566404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04">
              <w:rPr>
                <w:rFonts w:ascii="Times New Roman" w:hAnsi="Times New Roman"/>
                <w:sz w:val="24"/>
                <w:szCs w:val="24"/>
              </w:rPr>
              <w:t>Пузыня, Т. А. Практическое пособие по документационному обеспечению управления [+электрон. ресурс] : учеб. пособие для вузов / Т.А. Пузыня. - Великие Луки, 2012. - 98 с. 5 штук.</w:t>
            </w:r>
          </w:p>
          <w:p w:rsidR="00566404" w:rsidRPr="00566404" w:rsidRDefault="00566404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</w:tcPr>
          <w:p w:rsidR="00566404" w:rsidRPr="0025550E" w:rsidRDefault="00566404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Страхование 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Аудитория 207 учебного корпуса № 1,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25550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2555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2555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Справочно-правовая система КонсультантПлюс:</w:t>
            </w:r>
          </w:p>
          <w:p w:rsidR="00107057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107057" w:rsidRPr="00F311B4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107057" w:rsidRPr="00107057" w:rsidRDefault="00107057" w:rsidP="00107057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11B4"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  <w:r>
              <w:rPr>
                <w:color w:val="000000"/>
              </w:rPr>
              <w:t>.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информационных плакат размер (0,6х0,9 м) информационный стенд (0,8х1,40 м);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070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104E35" w:rsidRPr="0025550E" w:rsidRDefault="00104E35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Псковский край в истории России 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5550E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История цивилизаций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Вейс, Г. Энциклопедия материальной культуры [Электронный ресурс]: ДиректМедиа Паблишинг, 2004. – 1 электрон. опт. диск (CD-ROM).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Cs/>
                <w:sz w:val="24"/>
                <w:szCs w:val="24"/>
              </w:rPr>
              <w:t>Задания для самостоятельной работы по подготовке к семинарскому занятию</w:t>
            </w:r>
            <w:r w:rsidRPr="002555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(15шт.) по темам: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Место культурологии в системе социально-гуманитарного знания.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Культура как предмет культурологии.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Культура как система.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Основные школы и концепции в культурологии.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Динамика культуры.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Происхождение культуры.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Культура европейской Античности.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Культура Средневековья и Нового времени.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отечественной культуры.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Бытие культуры.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Онтологические проблемы культуры.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Политика – право – нравственность – культура. Культурная политика.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Речевая коммуникация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255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104E35" w:rsidRPr="0025550E" w:rsidRDefault="00104E35" w:rsidP="004F3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2555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2555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Имидж и связи с общественностью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63, 3 информационных плакат размер (0,6х0,9 м) информационный стенд (0,8х1,40 м); вешалки напольные- 2 шт., ноутбуки: hp Compad 8710p-43857-00,</w:t>
            </w:r>
            <w:r w:rsidRPr="00850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070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104E35" w:rsidRPr="0025550E" w:rsidRDefault="00104E35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63, 3 информационных плакат размер (0,6х0,9 м) информационный стенд (0,8х1,40 м); вешалки напольные- 2 шт., ноутбуки: hp Compad 8710p-43857-00,</w:t>
            </w:r>
            <w:r w:rsidRPr="00850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070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104E35" w:rsidRPr="0025550E" w:rsidRDefault="00104E35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Этика и культура управления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8503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503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8503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8503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850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8503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личного успеха (практикум)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63, 3 информационных плакат размер (0,6х0,9 м) информационный стенд (0,8х1,40 м); вешалки напольные- 2 шт., ноутбуки: hp Compad 8710p-43857-00,</w:t>
            </w:r>
            <w:r w:rsidRPr="00850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070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104E35" w:rsidRPr="0025550E" w:rsidRDefault="00104E35" w:rsidP="0010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11" w:type="dxa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технологии в менеджменте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Креативный менеджмент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информационная доска стационарная с подсветкой, экран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63, 3 информационных плакат размер (0,6х0,9 м) информационный стенд (0,8х1,40 м); вешалки напольные- 2 шт., ноутбуки: hp Compad 8710p-43857-00,</w:t>
            </w:r>
            <w:r w:rsidRPr="00850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Оценка бизнеса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63, 3 информационных плакат размер (0,6х0,9 м) информационный стенд (0,8х1,40 м); вешалки напольные- 2 шт., ноутбуки: hp Compad 8710p-43857-00,</w:t>
            </w:r>
            <w:r w:rsidRPr="00850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Касьяненко, Т.Г. Оценка стоимости бизнеса [Электронный ресурс]: учеб. для бакалавров / Т.Г. Касьяненко, Г.А. Маховикова. – Электрон. дан. – М.: Юрайт, 2014. – 1 электрон. опт. диск (CD-ROM).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85039E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929" w:type="dxa"/>
            <w:gridSpan w:val="4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3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Модуль. Дисциплины по физической культуре и спорту (элективные дисциплины)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Музритмика</w:t>
            </w:r>
          </w:p>
        </w:tc>
        <w:tc>
          <w:tcPr>
            <w:tcW w:w="3786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Аудитория № 212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85039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039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5039E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Зона приземления 3,0×6,0×0,6 м (6 кубов) для прыжков  в высоту – 1 комплект 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Круг для толкания ядра разборный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Штанга 90 кг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25550E">
              <w:rPr>
                <w:rFonts w:ascii="Times New Roman" w:hAnsi="Times New Roman"/>
                <w:sz w:val="24"/>
                <w:szCs w:val="24"/>
              </w:rPr>
              <w:t>50 L1400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Стойка для штанги встроенная – 2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Стойка под диски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5B47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Круг для толкания ядра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Упор для ног для толкания ядра – 1шт.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 соревновательные 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 и тройным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и тройным  (съемная)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5B47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B47">
              <w:rPr>
                <w:rFonts w:ascii="Times New Roman" w:hAnsi="Times New Roman"/>
                <w:sz w:val="24"/>
                <w:szCs w:val="24"/>
              </w:rPr>
              <w:t xml:space="preserve">Инвентарная комната № 102,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комплекса строений, </w:t>
            </w:r>
            <w:r w:rsidRPr="00405B47">
              <w:rPr>
                <w:rFonts w:ascii="Times New Roman" w:hAnsi="Times New Roman"/>
                <w:sz w:val="24"/>
                <w:szCs w:val="24"/>
              </w:rPr>
              <w:t>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4 кг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тренировочный 2 кг – 30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Стойка для прыжков в высоту тренировочная  –2 пары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FB0" w:rsidRPr="0025550E" w:rsidTr="00845EEE">
        <w:trPr>
          <w:trHeight w:val="300"/>
        </w:trPr>
        <w:tc>
          <w:tcPr>
            <w:tcW w:w="950" w:type="dxa"/>
            <w:vMerge/>
          </w:tcPr>
          <w:p w:rsidR="00B40FB0" w:rsidRPr="0025550E" w:rsidRDefault="00B40FB0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B40FB0" w:rsidRPr="0025550E" w:rsidRDefault="00B40FB0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Лыжный спорт</w:t>
            </w:r>
          </w:p>
        </w:tc>
        <w:tc>
          <w:tcPr>
            <w:tcW w:w="3786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 115. Учебный корпус № 1, пл. Юбилейная д.4</w:t>
            </w:r>
          </w:p>
        </w:tc>
        <w:tc>
          <w:tcPr>
            <w:tcW w:w="3492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25 посадочных мест: столы ученические – 13 шт.,  стулья ученические  - 28;   стул для преподавателя  – 1 шт.,  доска информационная – 1 шт., экран подпружиненный на треноге – 1 шт., переносной мультимедиа проектор  BenQ МР 522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540, мышь компьютерная, удлинитель – 1 шт., вешалки –  2 шт., мел – 2 шт., губка для доски – 1 шт., плакаты – 46 шт.</w:t>
            </w:r>
          </w:p>
        </w:tc>
        <w:tc>
          <w:tcPr>
            <w:tcW w:w="3840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B40FB0" w:rsidRPr="0025550E" w:rsidTr="00845EEE">
        <w:trPr>
          <w:trHeight w:val="300"/>
        </w:trPr>
        <w:tc>
          <w:tcPr>
            <w:tcW w:w="950" w:type="dxa"/>
            <w:vMerge/>
          </w:tcPr>
          <w:p w:rsidR="00B40FB0" w:rsidRPr="0025550E" w:rsidRDefault="00B40FB0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B40FB0" w:rsidRPr="0025550E" w:rsidRDefault="00B40FB0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№114. Учебный корпус №1. пл. Юбилейная д.4</w:t>
            </w:r>
          </w:p>
        </w:tc>
        <w:tc>
          <w:tcPr>
            <w:tcW w:w="3492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пирамида для постановки лыж – на 11 пар, фартуки рабочие – 3 шт., столов – 3 шт., утюги для подготовки лыж – 3 шт., вытяжка вентиляционная – 1 шт., велоэргометр – 1 шт.</w:t>
            </w:r>
          </w:p>
        </w:tc>
        <w:tc>
          <w:tcPr>
            <w:tcW w:w="3840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FB0" w:rsidRPr="0025550E" w:rsidTr="00845EEE">
        <w:trPr>
          <w:trHeight w:val="237"/>
        </w:trPr>
        <w:tc>
          <w:tcPr>
            <w:tcW w:w="950" w:type="dxa"/>
            <w:vMerge/>
          </w:tcPr>
          <w:p w:rsidR="00B40FB0" w:rsidRPr="0025550E" w:rsidRDefault="00B40FB0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B40FB0" w:rsidRPr="0025550E" w:rsidRDefault="00B40FB0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B40FB0" w:rsidRPr="00B90D2B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B40FB0" w:rsidRPr="00B90D2B" w:rsidRDefault="00B40FB0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3840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FB0" w:rsidRPr="0025550E" w:rsidTr="00845EEE">
        <w:trPr>
          <w:trHeight w:val="237"/>
        </w:trPr>
        <w:tc>
          <w:tcPr>
            <w:tcW w:w="950" w:type="dxa"/>
            <w:vMerge/>
          </w:tcPr>
          <w:p w:rsidR="00B40FB0" w:rsidRPr="0025550E" w:rsidRDefault="00B40FB0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B40FB0" w:rsidRPr="0025550E" w:rsidRDefault="00B40FB0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B40FB0" w:rsidRPr="00B90D2B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B40FB0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B40FB0" w:rsidRPr="00B90D2B" w:rsidRDefault="00B40FB0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роллиста – 7 шт., чехлы для лыжероллеров – 3 шт., лыжный комплект (лыжи, ботинки,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3840" w:type="dxa"/>
          </w:tcPr>
          <w:p w:rsidR="00B40FB0" w:rsidRPr="0025550E" w:rsidRDefault="00B40FB0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240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3786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76"/>
            </w:tblGrid>
            <w:tr w:rsidR="00104E35" w:rsidRPr="002A6D40" w:rsidTr="00845EEE">
              <w:trPr>
                <w:trHeight w:val="91"/>
              </w:trPr>
              <w:tc>
                <w:tcPr>
                  <w:tcW w:w="0" w:type="auto"/>
                </w:tcPr>
                <w:p w:rsidR="00104E35" w:rsidRPr="002A6D40" w:rsidRDefault="00104E35" w:rsidP="00566404">
                  <w:pPr>
                    <w:pStyle w:val="Default"/>
                    <w:shd w:val="clear" w:color="auto" w:fill="FFFFFF" w:themeFill="background1"/>
                    <w:ind w:left="-112"/>
                    <w:rPr>
                      <w:color w:val="auto"/>
                    </w:rPr>
                  </w:pPr>
                  <w:r w:rsidRPr="002A6D40">
                    <w:rPr>
                      <w:color w:val="auto"/>
                    </w:rPr>
                    <w:t xml:space="preserve"> 117 посадочных мест, доска информационная пластиковая, экран 3000×2600, проектор мультимедийный BenQ sp 831 </w:t>
                  </w:r>
                  <w:r w:rsidRPr="002A6D40">
                    <w:rPr>
                      <w:color w:val="auto"/>
                      <w:lang w:val="en-US"/>
                    </w:rPr>
                    <w:t>c</w:t>
                  </w:r>
                  <w:r w:rsidRPr="002A6D40">
                    <w:rPr>
                      <w:color w:val="auto"/>
                    </w:rPr>
                    <w:t xml:space="preserve"> дистанционным пультом, ноутбук </w:t>
                  </w:r>
                  <w:r w:rsidRPr="002A6D40">
                    <w:rPr>
                      <w:color w:val="auto"/>
                      <w:lang w:val="en-US"/>
                    </w:rPr>
                    <w:t>h</w:t>
                  </w:r>
                  <w:r w:rsidRPr="002A6D40">
                    <w:rPr>
                      <w:color w:val="auto"/>
                    </w:rPr>
                    <w:t>.</w:t>
                  </w:r>
                  <w:r w:rsidRPr="002A6D40">
                    <w:rPr>
                      <w:color w:val="auto"/>
                      <w:lang w:val="en-US"/>
                    </w:rPr>
                    <w:t>p</w:t>
                  </w:r>
                  <w:r w:rsidRPr="002A6D40">
                    <w:rPr>
                      <w:color w:val="auto"/>
                    </w:rPr>
                    <w:t xml:space="preserve">. </w:t>
                  </w:r>
                  <w:r w:rsidRPr="002A6D40">
                    <w:rPr>
                      <w:color w:val="auto"/>
                      <w:lang w:val="en-US"/>
                    </w:rPr>
                    <w:t>Probook</w:t>
                  </w:r>
                  <w:r w:rsidRPr="002A6D40">
                    <w:rPr>
                      <w:color w:val="auto"/>
                    </w:rPr>
                    <w:t xml:space="preserve"> 4515</w:t>
                  </w:r>
                  <w:r w:rsidRPr="002A6D40">
                    <w:rPr>
                      <w:color w:val="auto"/>
                      <w:lang w:val="en-US"/>
                    </w:rPr>
                    <w:t>S</w:t>
                  </w:r>
                  <w:r w:rsidRPr="002A6D40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240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Электронное табло(старт-финиш) полуавтоматическое с ручной остановкой времени-1шт. 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240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240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240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№402 учебно-спортивного комплекса, пл. Юбилейная д.4, к. 2</w:t>
            </w:r>
          </w:p>
        </w:tc>
        <w:tc>
          <w:tcPr>
            <w:tcW w:w="3492" w:type="dxa"/>
            <w:shd w:val="clear" w:color="auto" w:fill="FFFFFF" w:themeFill="background1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Доска информационная пластиковая - 123х153см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Panasonik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-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1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шт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комплекса, пл. Юбилейная д.4, к. 2</w:t>
            </w:r>
          </w:p>
        </w:tc>
        <w:tc>
          <w:tcPr>
            <w:tcW w:w="3492" w:type="dxa"/>
            <w:shd w:val="clear" w:color="auto" w:fill="FFFFFF" w:themeFill="background1"/>
          </w:tcPr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баскетбольная с разметкой 28х15 м.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волейбольная с разметкой – 18х9 м.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40х20м.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мини-футбольные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волейбольные – 4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Тренажеры для тренировки волейбольных передач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Щиты баскетбольные с кольцами – 7 шт. (2 игровых с мягкой защитой, 5 тренировочных);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Тумбы прыжковые – 4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Маты гимнастические – 6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Скамейки – 22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Вышка судейская для волейбола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Табло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Мини-табло счетчики для 24 секунд – 2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спортивных игр № 304 учебно-спортивного комплекса, пл. Юбилейная д.4, к. 2</w:t>
            </w:r>
          </w:p>
        </w:tc>
        <w:tc>
          <w:tcPr>
            <w:tcW w:w="3492" w:type="dxa"/>
            <w:shd w:val="clear" w:color="auto" w:fill="FFFFFF" w:themeFill="background1"/>
          </w:tcPr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разноцветные – 12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Корзина для мячей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Защитные маты для в/б стоек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«Макивара» защита для силовых упражнений баскетболистов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(баскетбол) – 2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6 м.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Тренажёры для увеличения прыжка JumpSole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высоте – 6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Балансировочные подушки - 5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тенниса – 4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тенниса – 4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тенниса – 11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тенниса – 15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волейбольный для замены игроков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баскетбольный для замены игроков – 1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104E35" w:rsidRPr="00402346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площадки – 2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>Дисциплина по физической культуре и спорту (элективная дисциплина): Подготовка к выполнению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550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5B47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(съемная)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5B47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B47">
              <w:rPr>
                <w:rFonts w:ascii="Times New Roman" w:hAnsi="Times New Roman"/>
                <w:sz w:val="24"/>
                <w:szCs w:val="24"/>
              </w:rPr>
              <w:t xml:space="preserve">Инвентарная комната № 102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комплекса строений, </w:t>
            </w:r>
            <w:r w:rsidRPr="00405B47">
              <w:rPr>
                <w:rFonts w:ascii="Times New Roman" w:hAnsi="Times New Roman"/>
                <w:sz w:val="24"/>
                <w:szCs w:val="24"/>
              </w:rPr>
              <w:t>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500 г. – 20 шт., 700 г. – 20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Грабли – 1 шт., лопата -1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Финишные стойки – 1 комплект.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Аудитория №115. Учебный корпус №1. пл. Юбилейная д.4</w:t>
            </w:r>
          </w:p>
        </w:tc>
        <w:tc>
          <w:tcPr>
            <w:tcW w:w="3492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25 посадочных мест: столы ученические – 13 шт.,  стулья ученические  - 28;   стул для преподавателя  – 1 шт.,  доска информационная – 1 шт., экран подпружиненный на треноге – 1 шт., переносной мультимедиа проектор  BenQ МР 522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540, мышь компьютерная, удлинитель – 1 шт., вешалки –  2 шт., мел – 2 шт., губка для доски – 1 шт., плакаты – 46 шт.</w:t>
            </w:r>
          </w:p>
        </w:tc>
        <w:tc>
          <w:tcPr>
            <w:tcW w:w="3840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Аудитория № 114. Учебный корпус № 1, пл. Юбилейная д.4</w:t>
            </w:r>
          </w:p>
        </w:tc>
        <w:tc>
          <w:tcPr>
            <w:tcW w:w="3492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пирамида для постановки лыж – на 11 пар, фартуки рабочие – 3 шт., столов – 3 шт., утюги для подготовки лыж – 3 шт., вытяжка вентиляционная – 1 шт., велоэргометр – 1 шт.</w:t>
            </w:r>
          </w:p>
        </w:tc>
        <w:tc>
          <w:tcPr>
            <w:tcW w:w="3840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B90D2B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492" w:type="dxa"/>
          </w:tcPr>
          <w:p w:rsidR="00104E35" w:rsidRPr="00B90D2B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3840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B90D2B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104E35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35" w:rsidRPr="00B90D2B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роллиста – 7 шт., чехлы для лыжероллеров – 3 шт., лыжный комплект (лыжи, ботинки,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3840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492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D4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A6D40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</w:tc>
        <w:tc>
          <w:tcPr>
            <w:tcW w:w="3840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40" w:type="dxa"/>
          </w:tcPr>
          <w:p w:rsidR="00104E35" w:rsidRPr="00AF6E52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104E35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40" w:type="dxa"/>
          </w:tcPr>
          <w:p w:rsidR="00104E35" w:rsidRPr="00AF6E52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76"/>
            </w:tblGrid>
            <w:tr w:rsidR="00104E35" w:rsidRPr="002A6D40" w:rsidTr="00845EEE">
              <w:trPr>
                <w:trHeight w:val="91"/>
              </w:trPr>
              <w:tc>
                <w:tcPr>
                  <w:tcW w:w="0" w:type="auto"/>
                </w:tcPr>
                <w:p w:rsidR="00104E35" w:rsidRPr="002A6D40" w:rsidRDefault="00104E35" w:rsidP="00566404">
                  <w:pPr>
                    <w:pStyle w:val="Default"/>
                    <w:shd w:val="clear" w:color="auto" w:fill="FFFFFF" w:themeFill="background1"/>
                    <w:ind w:left="-112"/>
                    <w:rPr>
                      <w:color w:val="auto"/>
                    </w:rPr>
                  </w:pPr>
                  <w:r w:rsidRPr="002A6D40">
                    <w:rPr>
                      <w:color w:val="auto"/>
                    </w:rPr>
                    <w:t xml:space="preserve"> 117 посадочных мест, доска информационная пластиковая, экран 3000×2600, проектор мультимедийный BenQ sp 831 </w:t>
                  </w:r>
                  <w:r w:rsidRPr="002A6D40">
                    <w:rPr>
                      <w:color w:val="auto"/>
                      <w:lang w:val="en-US"/>
                    </w:rPr>
                    <w:t>c</w:t>
                  </w:r>
                  <w:r w:rsidRPr="002A6D40">
                    <w:rPr>
                      <w:color w:val="auto"/>
                    </w:rPr>
                    <w:t xml:space="preserve"> дистанционным пультом, ноутбук </w:t>
                  </w:r>
                  <w:r w:rsidRPr="002A6D40">
                    <w:rPr>
                      <w:color w:val="auto"/>
                      <w:lang w:val="en-US"/>
                    </w:rPr>
                    <w:t>h</w:t>
                  </w:r>
                  <w:r w:rsidRPr="002A6D40">
                    <w:rPr>
                      <w:color w:val="auto"/>
                    </w:rPr>
                    <w:t>.</w:t>
                  </w:r>
                  <w:r w:rsidRPr="002A6D40">
                    <w:rPr>
                      <w:color w:val="auto"/>
                      <w:lang w:val="en-US"/>
                    </w:rPr>
                    <w:t>p</w:t>
                  </w:r>
                  <w:r w:rsidRPr="002A6D40">
                    <w:rPr>
                      <w:color w:val="auto"/>
                    </w:rPr>
                    <w:t xml:space="preserve">. </w:t>
                  </w:r>
                  <w:r w:rsidRPr="002A6D40">
                    <w:rPr>
                      <w:color w:val="auto"/>
                      <w:lang w:val="en-US"/>
                    </w:rPr>
                    <w:t>Probook</w:t>
                  </w:r>
                  <w:r w:rsidRPr="002A6D40">
                    <w:rPr>
                      <w:color w:val="auto"/>
                    </w:rPr>
                    <w:t xml:space="preserve"> 4515</w:t>
                  </w:r>
                  <w:r w:rsidRPr="002A6D40">
                    <w:rPr>
                      <w:color w:val="auto"/>
                      <w:lang w:val="en-US"/>
                    </w:rPr>
                    <w:t>S</w:t>
                  </w:r>
                  <w:r w:rsidRPr="002A6D40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</w:tcPr>
          <w:p w:rsidR="00104E35" w:rsidRPr="002A6D40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  <w:vAlign w:val="center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492" w:type="dxa"/>
          </w:tcPr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 xml:space="preserve">Электронное табло (старт-финиш) полуавтоматическое с ручной остановкой времени-1шт. 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Тренажёр «Хюттеля-Мартенса»-1шт.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104E35" w:rsidRPr="002A6D40" w:rsidRDefault="00104E35" w:rsidP="0056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104E35" w:rsidRPr="002A6D40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D40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840" w:type="dxa"/>
          </w:tcPr>
          <w:p w:rsidR="00104E35" w:rsidRPr="00402346" w:rsidRDefault="00104E35" w:rsidP="005664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Лаборатория </w:t>
            </w:r>
            <w:r w:rsidRPr="0025550E">
              <w:rPr>
                <w:rFonts w:eastAsia="Times New Roman"/>
                <w:color w:val="auto"/>
                <w:lang w:eastAsia="ru-RU"/>
              </w:rPr>
              <w:t xml:space="preserve">204 учебного корпуса № 1, </w:t>
            </w:r>
            <w:r w:rsidRPr="0025550E">
              <w:t>пл. Юбилейная д. 4.</w:t>
            </w:r>
            <w:r w:rsidRPr="0025550E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104E35" w:rsidRPr="0025550E" w:rsidRDefault="00104E35" w:rsidP="0056640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="00107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555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25550E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25550E">
              <w:t>пл. Юбилейная д. 4, к. 1.</w:t>
            </w: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 xml:space="preserve">Коммерческие и </w:t>
            </w:r>
            <w:r w:rsidRPr="00EE5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некоммерческие</w:t>
            </w:r>
            <w:r w:rsidRPr="00EE5668">
              <w:rPr>
                <w:rFonts w:ascii="Times New Roman" w:hAnsi="Times New Roman"/>
                <w:sz w:val="24"/>
                <w:szCs w:val="24"/>
              </w:rPr>
              <w:t xml:space="preserve"> организации, с которыми заключены договора о проведении практики: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>ООО «База отдыха «Волынь», 182014, Псковская область, Куньинский р-он, Каськовская волость, д. Камено, д. 63;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>ИП Медведев А.Н., 182113, Псковская область, г. Великие Луки, ул. Вокзальная, д. 11;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>ООО Меджик Трэвел», 182110, Псковская область, г. Великие Луки, ул. Зверева, д. 32;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>ООО ГРК «Амарис», 182115, Псковская область, г. Великие Луки, ул. Дружбы, д.23 корп. 1;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>ООО Велмаш-С», 182112, псковская область, г. Великие Луки, ул. Корниенко, д.6.</w:t>
            </w:r>
          </w:p>
        </w:tc>
        <w:tc>
          <w:tcPr>
            <w:tcW w:w="3492" w:type="dxa"/>
          </w:tcPr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668">
              <w:rPr>
                <w:rFonts w:ascii="Times New Roman" w:hAnsi="Times New Roman"/>
                <w:sz w:val="24"/>
                <w:szCs w:val="24"/>
              </w:rPr>
              <w:t xml:space="preserve">Практика проходит в коммерческих и </w:t>
            </w:r>
            <w:r w:rsidRPr="00EE5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некоммерческих</w:t>
            </w:r>
            <w:r w:rsidRPr="00EE5668">
              <w:rPr>
                <w:rFonts w:ascii="Times New Roman" w:hAnsi="Times New Roman"/>
                <w:sz w:val="24"/>
                <w:szCs w:val="24"/>
              </w:rPr>
              <w:t xml:space="preserve"> организациях, имеющих необходимую материальную базу, оснащенную необходимым оборудованием, отвечающим требованиям безопасности.</w:t>
            </w:r>
          </w:p>
          <w:p w:rsidR="00104E35" w:rsidRPr="00EE5668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 w:val="restart"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11" w:type="dxa"/>
            <w:vMerge w:val="restart"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практика, в том числе преддипломная </w:t>
            </w:r>
          </w:p>
        </w:tc>
        <w:tc>
          <w:tcPr>
            <w:tcW w:w="3786" w:type="dxa"/>
          </w:tcPr>
          <w:p w:rsidR="00104E35" w:rsidRPr="0025550E" w:rsidRDefault="00104E35" w:rsidP="00566404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Лаборатория </w:t>
            </w:r>
            <w:r w:rsidRPr="0025550E">
              <w:rPr>
                <w:rFonts w:eastAsia="Times New Roman"/>
                <w:color w:val="auto"/>
                <w:lang w:eastAsia="ru-RU"/>
              </w:rPr>
              <w:t xml:space="preserve">204 учебного корпуса № 1, </w:t>
            </w:r>
            <w:r w:rsidRPr="0025550E">
              <w:t>пл. Юбилейная д. 4</w:t>
            </w:r>
            <w:r w:rsidRPr="0025550E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104E35" w:rsidRPr="0025550E" w:rsidRDefault="00104E35" w:rsidP="0056640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492" w:type="dxa"/>
          </w:tcPr>
          <w:p w:rsidR="00104E35" w:rsidRPr="00107057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штук.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Компьютерс".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E35" w:rsidRPr="0025550E" w:rsidTr="00845EEE">
        <w:trPr>
          <w:trHeight w:val="408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25550E" w:rsidRDefault="00104E35" w:rsidP="00566404">
            <w:pPr>
              <w:pStyle w:val="Default"/>
              <w:jc w:val="both"/>
            </w:pPr>
            <w:r w:rsidRPr="0025550E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25550E">
              <w:t>пл. Юбилейная д. 4, к. 1.</w:t>
            </w:r>
          </w:p>
          <w:p w:rsidR="00104E35" w:rsidRPr="0025550E" w:rsidRDefault="00104E35" w:rsidP="00566404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492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104E35" w:rsidRPr="0025550E" w:rsidTr="00845EEE">
        <w:trPr>
          <w:trHeight w:val="1833"/>
        </w:trPr>
        <w:tc>
          <w:tcPr>
            <w:tcW w:w="950" w:type="dxa"/>
            <w:vMerge/>
          </w:tcPr>
          <w:p w:rsidR="00104E35" w:rsidRPr="0025550E" w:rsidRDefault="00104E35" w:rsidP="00566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vMerge/>
          </w:tcPr>
          <w:p w:rsidR="00104E35" w:rsidRPr="0025550E" w:rsidRDefault="00104E35" w:rsidP="00566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 xml:space="preserve">Коммерческие и </w:t>
            </w:r>
            <w:r w:rsidRPr="00627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некоммерческие</w:t>
            </w:r>
            <w:r w:rsidRPr="00627CD9">
              <w:rPr>
                <w:rFonts w:ascii="Times New Roman" w:hAnsi="Times New Roman"/>
                <w:sz w:val="24"/>
                <w:szCs w:val="24"/>
              </w:rPr>
              <w:t xml:space="preserve"> организации, с которыми заключены договора о проведении практики: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>ООО «База отдыха «Волынь», 182014, Псковская область, Куньинский р-он, Каськовская волость, д. Камено, д. 63;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>ИП Медведев А.Н., 182113, Псковская область, г. Великие Луки, ул. Вокзальная, д. 11,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>ООО Меджик Трэвел», 182110, Псковская область, г. Великие Луки, ул. Зверева, д. 32;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>ООО ГРК «Амарис», 182115, Псковская область, г. Великие Луки, ул. Дружбы, д.23 корп. 1.;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>ООО Велмаш-С», 182112, псковская область, г. Великие Луки, ул. Корниенко, д.6.</w:t>
            </w:r>
          </w:p>
        </w:tc>
        <w:tc>
          <w:tcPr>
            <w:tcW w:w="3492" w:type="dxa"/>
          </w:tcPr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7CD9">
              <w:rPr>
                <w:rFonts w:ascii="Times New Roman" w:hAnsi="Times New Roman"/>
                <w:sz w:val="24"/>
                <w:szCs w:val="24"/>
              </w:rPr>
              <w:t xml:space="preserve">Практика проходит в коммерческих и </w:t>
            </w:r>
            <w:r w:rsidRPr="00627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некоммерческих</w:t>
            </w:r>
            <w:r w:rsidRPr="00627CD9">
              <w:rPr>
                <w:rFonts w:ascii="Times New Roman" w:hAnsi="Times New Roman"/>
                <w:sz w:val="24"/>
                <w:szCs w:val="24"/>
              </w:rPr>
              <w:t xml:space="preserve"> организациях, имеющих необходимую материальную базу, оснащенную необходимым оборудованием, отвечающим требованиям безопасности.</w:t>
            </w:r>
          </w:p>
          <w:p w:rsidR="00104E35" w:rsidRPr="00627CD9" w:rsidRDefault="00104E35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</w:tcPr>
          <w:p w:rsidR="00104E35" w:rsidRPr="0025550E" w:rsidRDefault="00104E35" w:rsidP="0056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0669" w:rsidRPr="0025550E" w:rsidRDefault="003D0669" w:rsidP="005664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D0669" w:rsidRPr="0025550E" w:rsidRDefault="003D0669" w:rsidP="005664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3D0669" w:rsidRPr="0025550E" w:rsidTr="00845EEE">
        <w:trPr>
          <w:trHeight w:val="435"/>
        </w:trPr>
        <w:tc>
          <w:tcPr>
            <w:tcW w:w="14884" w:type="dxa"/>
            <w:gridSpan w:val="3"/>
          </w:tcPr>
          <w:p w:rsidR="003D0669" w:rsidRPr="0025550E" w:rsidRDefault="003D0669" w:rsidP="00566404">
            <w:pPr>
              <w:spacing w:after="0" w:line="240" w:lineRule="auto"/>
              <w:ind w:left="-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договоров ЭБС (</w:t>
            </w:r>
            <w:r w:rsidRPr="0025550E">
              <w:rPr>
                <w:rFonts w:ascii="Times New Roman" w:hAnsi="Times New Roman" w:cs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2555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D0669" w:rsidRPr="0025550E" w:rsidTr="00845EEE">
        <w:trPr>
          <w:trHeight w:val="435"/>
        </w:trPr>
        <w:tc>
          <w:tcPr>
            <w:tcW w:w="2552" w:type="dxa"/>
          </w:tcPr>
          <w:p w:rsidR="003D0669" w:rsidRPr="0025550E" w:rsidRDefault="003D0669" w:rsidP="00566404">
            <w:pPr>
              <w:spacing w:after="0" w:line="240" w:lineRule="auto"/>
              <w:ind w:left="-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3D0669" w:rsidRPr="0025550E" w:rsidRDefault="003D0669" w:rsidP="00566404">
            <w:pPr>
              <w:spacing w:after="0" w:line="240" w:lineRule="auto"/>
              <w:ind w:left="-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3D0669" w:rsidRPr="0025550E" w:rsidRDefault="003D0669" w:rsidP="00566404">
            <w:pPr>
              <w:spacing w:after="0" w:line="240" w:lineRule="auto"/>
              <w:ind w:left="-96"/>
              <w:rPr>
                <w:rFonts w:ascii="Times New Roman" w:hAnsi="Times New Roman" w:cs="Times New Roman"/>
                <w:sz w:val="24"/>
                <w:szCs w:val="24"/>
              </w:rPr>
            </w:pPr>
            <w:r w:rsidRPr="0025550E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3D0669" w:rsidRPr="0025550E" w:rsidTr="00845EEE">
        <w:trPr>
          <w:trHeight w:val="427"/>
        </w:trPr>
        <w:tc>
          <w:tcPr>
            <w:tcW w:w="2552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2015/2016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Государственный контракт № 1114/15 от 06.04.2015г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ОАО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 (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Национальный цифровой ресурс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РУКОНТ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№ 555/2222-2015 на оказание услуг по предоставлению доступа к электронным базам данных от 09.04.2015</w:t>
            </w:r>
          </w:p>
        </w:tc>
        <w:tc>
          <w:tcPr>
            <w:tcW w:w="4110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2015 г. по «15» апреля 2016г.</w:t>
            </w:r>
          </w:p>
          <w:p w:rsidR="003D066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3D0669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B90D2B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«09» апреля 2015г. по «31»  декабря 2015г.</w:t>
            </w:r>
          </w:p>
        </w:tc>
      </w:tr>
      <w:tr w:rsidR="003D0669" w:rsidRPr="0025550E" w:rsidTr="00845EEE">
        <w:trPr>
          <w:trHeight w:val="391"/>
        </w:trPr>
        <w:tc>
          <w:tcPr>
            <w:tcW w:w="2552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2016/2017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№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1913/16 </w:t>
            </w:r>
            <w:r>
              <w:rPr>
                <w:rFonts w:ascii="Times New Roman" w:hAnsi="Times New Roman"/>
                <w:sz w:val="24"/>
                <w:szCs w:val="24"/>
              </w:rPr>
              <w:t>на предоставление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доступа к электронно-библиотечной системе от 15.04.2016г.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</w:tc>
        <w:tc>
          <w:tcPr>
            <w:tcW w:w="4110" w:type="dxa"/>
          </w:tcPr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«15» апреля 2016 г. по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2017г.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D0669" w:rsidRPr="0025550E" w:rsidTr="00845EEE">
        <w:trPr>
          <w:trHeight w:val="438"/>
        </w:trPr>
        <w:tc>
          <w:tcPr>
            <w:tcW w:w="2552" w:type="dxa"/>
          </w:tcPr>
          <w:p w:rsidR="003D0669" w:rsidRPr="0085039E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3D0669" w:rsidRPr="0085039E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D0669" w:rsidRPr="0025550E" w:rsidTr="00845EEE">
        <w:trPr>
          <w:trHeight w:val="438"/>
        </w:trPr>
        <w:tc>
          <w:tcPr>
            <w:tcW w:w="2552" w:type="dxa"/>
          </w:tcPr>
          <w:p w:rsidR="003D0669" w:rsidRPr="0085039E" w:rsidRDefault="003D0669" w:rsidP="00566404">
            <w:pPr>
              <w:spacing w:after="0" w:line="240" w:lineRule="auto"/>
              <w:ind w:left="-96"/>
              <w:rPr>
                <w:rFonts w:ascii="Times New Roman" w:hAnsi="Times New Roman"/>
                <w:sz w:val="24"/>
                <w:szCs w:val="24"/>
              </w:rPr>
            </w:pPr>
            <w:r w:rsidRPr="0085039E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3D0669" w:rsidRPr="006970D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0D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970D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970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6970D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0D4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6970D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970D4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3D0669" w:rsidRPr="006970D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0D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970D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970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6970D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0D4">
              <w:rPr>
                <w:rFonts w:ascii="Times New Roman" w:hAnsi="Times New Roman"/>
                <w:sz w:val="24"/>
                <w:szCs w:val="24"/>
              </w:rPr>
              <w:t xml:space="preserve">Лицензионное соглашение № 3890/18 на использование адаптированных технологий ЭБС </w:t>
            </w:r>
            <w:r w:rsidRPr="006970D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970D4">
              <w:rPr>
                <w:rFonts w:ascii="Times New Roman" w:hAnsi="Times New Roman"/>
                <w:sz w:val="24"/>
                <w:szCs w:val="24"/>
              </w:rPr>
              <w:t xml:space="preserve"> (для лиц с ОВЗ) от 02.04.2018г.</w:t>
            </w:r>
          </w:p>
          <w:p w:rsidR="003D0669" w:rsidRPr="00B90D2B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0D4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«Агенство «Книга-Сервис»» - Консорциум «Контекстум» (ИТС «Контекстум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3D0669" w:rsidRPr="006F7DB4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3D0669" w:rsidRPr="006F7DB4" w:rsidRDefault="003D0669" w:rsidP="00566404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Style w:val="51"/>
        <w:tblpPr w:leftFromText="180" w:rightFromText="180" w:vertAnchor="text" w:horzAnchor="margin" w:tblpY="174"/>
        <w:tblW w:w="14850" w:type="dxa"/>
        <w:tblLook w:val="04A0"/>
      </w:tblPr>
      <w:tblGrid>
        <w:gridCol w:w="8217"/>
        <w:gridCol w:w="6633"/>
      </w:tblGrid>
      <w:tr w:rsidR="003D0669" w:rsidRPr="0025550E" w:rsidTr="00845EEE">
        <w:tc>
          <w:tcPr>
            <w:tcW w:w="8217" w:type="dxa"/>
          </w:tcPr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0669" w:rsidRPr="0025550E" w:rsidRDefault="003D0669" w:rsidP="00566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550E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3D0669" w:rsidRPr="0025550E" w:rsidTr="00845EEE">
        <w:tc>
          <w:tcPr>
            <w:tcW w:w="8217" w:type="dxa"/>
          </w:tcPr>
          <w:p w:rsidR="003D0669" w:rsidRPr="0025550E" w:rsidRDefault="003D0669" w:rsidP="00566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50E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3D0669" w:rsidRPr="007D06D5" w:rsidRDefault="003D0669" w:rsidP="00566404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rFonts w:ascii="Times New Roman" w:hAnsi="Times New Roman"/>
                <w:lang w:val="ru-RU"/>
              </w:rPr>
            </w:pPr>
            <w:r w:rsidRPr="007D06D5">
              <w:rPr>
                <w:rFonts w:ascii="Times New Roman" w:hAnsi="Times New Roman"/>
                <w:lang w:val="ru-RU"/>
              </w:rPr>
              <w:t xml:space="preserve"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ПР Главного управления МЧС России по Псковской области, бессрочно; </w:t>
            </w:r>
          </w:p>
          <w:p w:rsidR="003D0669" w:rsidRPr="000755AD" w:rsidRDefault="003D0669" w:rsidP="00566404">
            <w:pPr>
              <w:pStyle w:val="ab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rFonts w:ascii="Times New Roman" w:hAnsi="Times New Roman"/>
                <w:b/>
                <w:lang w:val="ru-RU"/>
              </w:rPr>
            </w:pPr>
            <w:r w:rsidRPr="00627CD9">
              <w:rPr>
                <w:rFonts w:ascii="Times New Roman" w:hAnsi="Times New Roman"/>
                <w:lang w:val="ru-RU"/>
              </w:rPr>
              <w:t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ВО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  <w:u w:val="single"/>
        </w:rPr>
        <w:t>Ректор_ФГБОУ ВО «ВЛГАФК»</w:t>
      </w:r>
      <w:r w:rsidRPr="0025550E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r w:rsidRPr="0025550E">
        <w:rPr>
          <w:rFonts w:ascii="Times New Roman" w:hAnsi="Times New Roman" w:cs="Times New Roman"/>
          <w:sz w:val="24"/>
          <w:szCs w:val="24"/>
          <w:u w:val="single"/>
        </w:rPr>
        <w:t>Шляхтов Вячеслав Николаевич</w:t>
      </w:r>
      <w:r w:rsidRPr="0025550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подпись                                        Ф.И.О. полностью</w:t>
      </w: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>М.П.</w:t>
      </w:r>
    </w:p>
    <w:p w:rsidR="00264F0A" w:rsidRDefault="00264F0A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F0A" w:rsidRDefault="00264F0A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F0A" w:rsidRDefault="00264F0A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50E">
        <w:rPr>
          <w:rFonts w:ascii="Times New Roman" w:hAnsi="Times New Roman" w:cs="Times New Roman"/>
          <w:sz w:val="24"/>
          <w:szCs w:val="24"/>
        </w:rPr>
        <w:t>дата составления ________________</w:t>
      </w:r>
    </w:p>
    <w:p w:rsidR="003D0669" w:rsidRPr="0025550E" w:rsidRDefault="003D0669" w:rsidP="0056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0A5" w:rsidRDefault="002970A5" w:rsidP="00566404">
      <w:pPr>
        <w:spacing w:after="0" w:line="240" w:lineRule="auto"/>
      </w:pPr>
    </w:p>
    <w:sectPr w:rsidR="002970A5" w:rsidSect="00845EEE">
      <w:headerReference w:type="default" r:id="rId9"/>
      <w:headerReference w:type="first" r:id="rId10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8B7" w:rsidRDefault="00EC28B7" w:rsidP="003D0669">
      <w:pPr>
        <w:spacing w:after="0" w:line="240" w:lineRule="auto"/>
      </w:pPr>
      <w:r>
        <w:separator/>
      </w:r>
    </w:p>
  </w:endnote>
  <w:endnote w:type="continuationSeparator" w:id="0">
    <w:p w:rsidR="00EC28B7" w:rsidRDefault="00EC28B7" w:rsidP="003D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8B7" w:rsidRDefault="00EC28B7" w:rsidP="003D0669">
      <w:pPr>
        <w:spacing w:after="0" w:line="240" w:lineRule="auto"/>
      </w:pPr>
      <w:r>
        <w:separator/>
      </w:r>
    </w:p>
  </w:footnote>
  <w:footnote w:type="continuationSeparator" w:id="0">
    <w:p w:rsidR="00EC28B7" w:rsidRDefault="00EC28B7" w:rsidP="003D0669">
      <w:pPr>
        <w:spacing w:after="0" w:line="240" w:lineRule="auto"/>
      </w:pPr>
      <w:r>
        <w:continuationSeparator/>
      </w:r>
    </w:p>
  </w:footnote>
  <w:footnote w:id="1">
    <w:p w:rsidR="008812EB" w:rsidRDefault="008812EB" w:rsidP="003D0669">
      <w:pPr>
        <w:pStyle w:val="a3"/>
      </w:pPr>
      <w:r>
        <w:rPr>
          <w:rStyle w:val="a5"/>
        </w:rPr>
        <w:footnoteRef/>
      </w:r>
      <w:r>
        <w:t xml:space="preserve"> Альтернативные дисциплины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46094"/>
      <w:docPartObj>
        <w:docPartGallery w:val="Page Numbers (Top of Page)"/>
        <w:docPartUnique/>
      </w:docPartObj>
    </w:sdtPr>
    <w:sdtContent>
      <w:p w:rsidR="008812EB" w:rsidRDefault="00C568D9">
        <w:pPr>
          <w:pStyle w:val="a6"/>
          <w:jc w:val="center"/>
        </w:pPr>
        <w:fldSimple w:instr=" PAGE   \* MERGEFORMAT ">
          <w:r w:rsidR="007814F8">
            <w:rPr>
              <w:noProof/>
            </w:rPr>
            <w:t>22</w:t>
          </w:r>
        </w:fldSimple>
      </w:p>
    </w:sdtContent>
  </w:sdt>
  <w:p w:rsidR="008812EB" w:rsidRDefault="008812E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7844"/>
      <w:docPartObj>
        <w:docPartGallery w:val="Page Numbers (Top of Page)"/>
        <w:docPartUnique/>
      </w:docPartObj>
    </w:sdtPr>
    <w:sdtContent>
      <w:p w:rsidR="008812EB" w:rsidRDefault="00C568D9">
        <w:pPr>
          <w:pStyle w:val="a6"/>
          <w:jc w:val="center"/>
        </w:pPr>
        <w:fldSimple w:instr=" PAGE   \* MERGEFORMAT ">
          <w:r w:rsidR="007814F8">
            <w:rPr>
              <w:noProof/>
            </w:rPr>
            <w:t>1</w:t>
          </w:r>
        </w:fldSimple>
      </w:p>
    </w:sdtContent>
  </w:sdt>
  <w:p w:rsidR="008812EB" w:rsidRDefault="008812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63905"/>
    <w:multiLevelType w:val="hybridMultilevel"/>
    <w:tmpl w:val="565809D2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669"/>
    <w:rsid w:val="0001635C"/>
    <w:rsid w:val="00083566"/>
    <w:rsid w:val="00104E35"/>
    <w:rsid w:val="00107057"/>
    <w:rsid w:val="001B6B91"/>
    <w:rsid w:val="001E00A8"/>
    <w:rsid w:val="00264F0A"/>
    <w:rsid w:val="002762AF"/>
    <w:rsid w:val="002970A5"/>
    <w:rsid w:val="002D20E1"/>
    <w:rsid w:val="00356BAA"/>
    <w:rsid w:val="00382F14"/>
    <w:rsid w:val="003D0669"/>
    <w:rsid w:val="004105BE"/>
    <w:rsid w:val="00462875"/>
    <w:rsid w:val="004A30B4"/>
    <w:rsid w:val="004B20A1"/>
    <w:rsid w:val="004B59D6"/>
    <w:rsid w:val="004F3809"/>
    <w:rsid w:val="00516B4A"/>
    <w:rsid w:val="00531190"/>
    <w:rsid w:val="00566404"/>
    <w:rsid w:val="005A51A1"/>
    <w:rsid w:val="00693160"/>
    <w:rsid w:val="006A170F"/>
    <w:rsid w:val="00701718"/>
    <w:rsid w:val="007814F8"/>
    <w:rsid w:val="007E4BD7"/>
    <w:rsid w:val="00845EEE"/>
    <w:rsid w:val="008812EB"/>
    <w:rsid w:val="009106C3"/>
    <w:rsid w:val="00980C5D"/>
    <w:rsid w:val="00A4612A"/>
    <w:rsid w:val="00A629BC"/>
    <w:rsid w:val="00AA3D26"/>
    <w:rsid w:val="00B40FB0"/>
    <w:rsid w:val="00B841D3"/>
    <w:rsid w:val="00BB4721"/>
    <w:rsid w:val="00C52445"/>
    <w:rsid w:val="00C534A5"/>
    <w:rsid w:val="00C568D9"/>
    <w:rsid w:val="00CF7D08"/>
    <w:rsid w:val="00DD485C"/>
    <w:rsid w:val="00EA7EAC"/>
    <w:rsid w:val="00EB178E"/>
    <w:rsid w:val="00EB3561"/>
    <w:rsid w:val="00EC28B7"/>
    <w:rsid w:val="00FD5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2EB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D0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3D06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D0669"/>
    <w:rPr>
      <w:vertAlign w:val="superscript"/>
    </w:rPr>
  </w:style>
  <w:style w:type="table" w:customStyle="1" w:styleId="51">
    <w:name w:val="Сетка таблицы51"/>
    <w:basedOn w:val="a1"/>
    <w:uiPriority w:val="59"/>
    <w:rsid w:val="003D0669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D0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0669"/>
  </w:style>
  <w:style w:type="paragraph" w:styleId="a8">
    <w:name w:val="footer"/>
    <w:basedOn w:val="a"/>
    <w:link w:val="a9"/>
    <w:uiPriority w:val="99"/>
    <w:semiHidden/>
    <w:unhideWhenUsed/>
    <w:rsid w:val="003D0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0669"/>
  </w:style>
  <w:style w:type="paragraph" w:customStyle="1" w:styleId="ConsPlusNonformat">
    <w:name w:val="ConsPlusNonformat"/>
    <w:uiPriority w:val="99"/>
    <w:rsid w:val="003D0669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D066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D066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3D0669"/>
    <w:rPr>
      <w:b/>
      <w:bCs/>
    </w:rPr>
  </w:style>
  <w:style w:type="paragraph" w:styleId="ab">
    <w:name w:val="List Paragraph"/>
    <w:basedOn w:val="a"/>
    <w:uiPriority w:val="34"/>
    <w:qFormat/>
    <w:rsid w:val="003D066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rsid w:val="003D0669"/>
  </w:style>
  <w:style w:type="character" w:styleId="ac">
    <w:name w:val="Hyperlink"/>
    <w:basedOn w:val="a0"/>
    <w:uiPriority w:val="99"/>
    <w:unhideWhenUsed/>
    <w:rsid w:val="003D0669"/>
    <w:rPr>
      <w:color w:val="0000FF"/>
      <w:u w:val="single"/>
    </w:rPr>
  </w:style>
  <w:style w:type="character" w:customStyle="1" w:styleId="wmi-calltomailrucssattributepostfix">
    <w:name w:val="wmi-callto_mailru_css_attribute_postfix"/>
    <w:basedOn w:val="a0"/>
    <w:rsid w:val="003D0669"/>
  </w:style>
  <w:style w:type="character" w:customStyle="1" w:styleId="js-phone-number">
    <w:name w:val="js-phone-number"/>
    <w:basedOn w:val="a0"/>
    <w:rsid w:val="003D0669"/>
  </w:style>
  <w:style w:type="character" w:styleId="ad">
    <w:name w:val="FollowedHyperlink"/>
    <w:basedOn w:val="a0"/>
    <w:uiPriority w:val="99"/>
    <w:semiHidden/>
    <w:unhideWhenUsed/>
    <w:rsid w:val="003D0669"/>
    <w:rPr>
      <w:color w:val="800080" w:themeColor="followedHyperlink"/>
      <w:u w:val="single"/>
    </w:rPr>
  </w:style>
  <w:style w:type="paragraph" w:styleId="ae">
    <w:name w:val="Normal (Web)"/>
    <w:basedOn w:val="a"/>
    <w:uiPriority w:val="99"/>
    <w:unhideWhenUsed/>
    <w:rsid w:val="00881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rtner.1c-nw.ru/school/soft/1c-predpriyatie-8-komplekt-dlya-obucheniya-v-vysshikh-i-srednikh-uchebnykh-zavedeniyak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ts.1c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12612</Words>
  <Characters>71891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4</cp:revision>
  <cp:lastPrinted>2019-02-14T08:46:00Z</cp:lastPrinted>
  <dcterms:created xsi:type="dcterms:W3CDTF">2019-02-18T12:45:00Z</dcterms:created>
  <dcterms:modified xsi:type="dcterms:W3CDTF">2019-02-20T08:46:00Z</dcterms:modified>
</cp:coreProperties>
</file>